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sz w:val="32"/>
          <w:szCs w:val="32"/>
        </w:rPr>
      </w:pPr>
      <w:r>
        <w:rPr/>
        <w:t xml:space="preserve">               </w:t>
      </w:r>
      <w:r>
        <w:rPr>
          <w:b/>
          <w:bCs/>
          <w:sz w:val="32"/>
          <w:szCs w:val="32"/>
        </w:rPr>
        <w:t xml:space="preserve">News from Essex County Council Including Covid 19 Update  </w:t>
      </w:r>
    </w:p>
    <w:p>
      <w:pPr>
        <w:pStyle w:val="Normal"/>
        <w:rPr>
          <w:sz w:val="32"/>
          <w:szCs w:val="32"/>
        </w:rPr>
      </w:pPr>
      <w:r>
        <w:rPr>
          <w:sz w:val="32"/>
          <w:szCs w:val="32"/>
        </w:rPr>
        <w:t xml:space="preserve">                 </w:t>
      </w:r>
      <w:r>
        <w:rPr>
          <w:sz w:val="32"/>
          <w:szCs w:val="32"/>
        </w:rPr>
        <w:t>Cllr Penny Channer – Maldon Division 8/3/2021</w:t>
      </w:r>
    </w:p>
    <w:p>
      <w:pPr>
        <w:pStyle w:val="Normal"/>
        <w:rPr>
          <w:b/>
          <w:b/>
          <w:bCs/>
          <w:color w:val="FF0000"/>
          <w:sz w:val="28"/>
          <w:szCs w:val="28"/>
        </w:rPr>
      </w:pPr>
      <w:r>
        <w:rPr>
          <w:b/>
          <w:bCs/>
          <w:color w:val="FF0000"/>
          <w:sz w:val="28"/>
          <w:szCs w:val="28"/>
        </w:rPr>
        <w:t>Latest Covid-19 data for Essex published</w:t>
      </w:r>
    </w:p>
    <w:p>
      <w:pPr>
        <w:pStyle w:val="Normal"/>
        <w:rPr>
          <w:sz w:val="28"/>
          <w:szCs w:val="28"/>
        </w:rPr>
      </w:pPr>
      <w:r>
        <w:rPr>
          <w:sz w:val="28"/>
          <w:szCs w:val="28"/>
        </w:rPr>
        <w:t xml:space="preserve">Covid-19 data for Essex (excluding Southend and Thurrock) is published online here: https://www.essex.gov.uk/local-outbreak-control-plan    </w:t>
      </w:r>
    </w:p>
    <w:p>
      <w:pPr>
        <w:pStyle w:val="Normal"/>
        <w:rPr>
          <w:sz w:val="28"/>
          <w:szCs w:val="28"/>
        </w:rPr>
      </w:pPr>
      <w:r>
        <w:rPr>
          <w:sz w:val="28"/>
          <w:szCs w:val="28"/>
        </w:rPr>
        <w:t xml:space="preserve">Media outlets are encouraged to use this latest data to ensure the most up-to-date and complete figures are shared with Essex residents.  </w:t>
      </w:r>
    </w:p>
    <w:p>
      <w:pPr>
        <w:pStyle w:val="Normal"/>
        <w:rPr>
          <w:sz w:val="28"/>
          <w:szCs w:val="28"/>
        </w:rPr>
      </w:pPr>
      <w:r>
        <w:rPr>
          <w:sz w:val="28"/>
          <w:szCs w:val="28"/>
        </w:rPr>
        <w:t>Cases and rates</w:t>
      </w:r>
    </w:p>
    <w:p>
      <w:pPr>
        <w:pStyle w:val="Normal"/>
        <w:rPr>
          <w:sz w:val="28"/>
          <w:szCs w:val="28"/>
        </w:rPr>
      </w:pPr>
      <w:r>
        <w:rPr>
          <w:sz w:val="28"/>
          <w:szCs w:val="28"/>
        </w:rPr>
        <w:t>•</w:t>
      </w:r>
      <w:r>
        <w:rPr>
          <w:sz w:val="28"/>
          <w:szCs w:val="28"/>
        </w:rPr>
        <w:tab/>
        <w:t>In the seven days up to 25 February, there were 1,072 confirmed cases of Covid-19 in Essex.  This is the latest date for which complete data is available.</w:t>
      </w:r>
    </w:p>
    <w:p>
      <w:pPr>
        <w:pStyle w:val="Normal"/>
        <w:rPr>
          <w:sz w:val="28"/>
          <w:szCs w:val="28"/>
        </w:rPr>
      </w:pPr>
      <w:r>
        <w:rPr>
          <w:sz w:val="28"/>
          <w:szCs w:val="28"/>
        </w:rPr>
        <w:t>•</w:t>
      </w:r>
      <w:r>
        <w:rPr>
          <w:sz w:val="28"/>
          <w:szCs w:val="28"/>
        </w:rPr>
        <w:tab/>
        <w:t>Up to 25 February, the weekly case rate for Essex was 72.0 per 100,000. This is the latest date for which complete data is available.</w:t>
      </w:r>
    </w:p>
    <w:p>
      <w:pPr>
        <w:pStyle w:val="Normal"/>
        <w:rPr>
          <w:sz w:val="28"/>
          <w:szCs w:val="28"/>
        </w:rPr>
      </w:pPr>
      <w:r>
        <w:rPr>
          <w:sz w:val="28"/>
          <w:szCs w:val="28"/>
        </w:rPr>
        <w:t>•</w:t>
      </w:r>
      <w:r>
        <w:rPr>
          <w:sz w:val="28"/>
          <w:szCs w:val="28"/>
        </w:rPr>
        <w:tab/>
        <w:t>Up to 25 February, the highest weekly case rates were in Colchester and Tendring, with rates of 93.5 and 96.2 per 100,000, respectively.</w:t>
      </w:r>
    </w:p>
    <w:p>
      <w:pPr>
        <w:pStyle w:val="Normal"/>
        <w:rPr>
          <w:sz w:val="28"/>
          <w:szCs w:val="28"/>
        </w:rPr>
      </w:pPr>
      <w:r>
        <w:rPr>
          <w:sz w:val="28"/>
          <w:szCs w:val="28"/>
        </w:rPr>
        <w:t>•</w:t>
      </w:r>
      <w:r>
        <w:rPr>
          <w:sz w:val="28"/>
          <w:szCs w:val="28"/>
        </w:rPr>
        <w:tab/>
        <w:t>Up to 25 February, the area with the lowest case rate was Uttlesford with a case rate of 32.9 per 100,000.</w:t>
      </w:r>
    </w:p>
    <w:p>
      <w:pPr>
        <w:pStyle w:val="Normal"/>
        <w:rPr>
          <w:sz w:val="28"/>
          <w:szCs w:val="28"/>
        </w:rPr>
      </w:pPr>
      <w:r>
        <w:rPr>
          <w:sz w:val="28"/>
          <w:szCs w:val="28"/>
        </w:rPr>
        <w:t>The latest data is very encouraging with rates continuing to decline and case rates for all districts now below 100 per 100,000.</w:t>
      </w:r>
    </w:p>
    <w:p>
      <w:pPr>
        <w:pStyle w:val="Normal"/>
        <w:rPr>
          <w:sz w:val="28"/>
          <w:szCs w:val="28"/>
        </w:rPr>
      </w:pPr>
      <w:r>
        <w:rPr>
          <w:sz w:val="28"/>
          <w:szCs w:val="28"/>
        </w:rPr>
        <w:t>This is absolutely a step in the right direction and reflective of the hard work every person in Essex is doing right now to keep each other safe.</w:t>
      </w:r>
    </w:p>
    <w:p>
      <w:pPr>
        <w:pStyle w:val="Normal"/>
        <w:rPr>
          <w:sz w:val="28"/>
          <w:szCs w:val="28"/>
        </w:rPr>
      </w:pPr>
      <w:r>
        <w:rPr>
          <w:sz w:val="28"/>
          <w:szCs w:val="28"/>
        </w:rPr>
        <w:t>However, we must not be complacent. The actions we take over the coming months will become even more important as restrictions start to ease, especially with schools returning this week.</w:t>
      </w:r>
    </w:p>
    <w:p>
      <w:pPr>
        <w:pStyle w:val="Normal"/>
        <w:rPr>
          <w:sz w:val="28"/>
          <w:szCs w:val="28"/>
        </w:rPr>
      </w:pPr>
      <w:r>
        <w:rPr>
          <w:sz w:val="28"/>
          <w:szCs w:val="28"/>
        </w:rPr>
        <w:t>ECC urge everyone to please keep following the guidance, work from home where you can, and remember hands, face and space.</w:t>
      </w:r>
    </w:p>
    <w:p>
      <w:pPr>
        <w:pStyle w:val="Normal"/>
        <w:rPr>
          <w:sz w:val="28"/>
          <w:szCs w:val="28"/>
        </w:rPr>
      </w:pPr>
      <w:r>
        <w:rPr>
          <w:sz w:val="28"/>
          <w:szCs w:val="28"/>
        </w:rPr>
        <w:t>In addition, following the government’s announcement around increased and regular testing for families with school-aged children, please, if your children returned this week, test yourselves and them. This will go a long way in preventing outbreaks and will allow students to stay in school.</w:t>
      </w:r>
    </w:p>
    <w:p>
      <w:pPr>
        <w:pStyle w:val="Normal"/>
        <w:rPr>
          <w:sz w:val="28"/>
          <w:szCs w:val="28"/>
        </w:rPr>
      </w:pPr>
      <w:r>
        <w:rPr>
          <w:sz w:val="28"/>
          <w:szCs w:val="28"/>
        </w:rPr>
        <w:t>It is vital we keep case rates low as the vaccination programme continues to be rolled out to give it the best possible chance to take effect. Excellent progress is being made and so ECC urge everyone to keep going, you truly are making a difference.</w:t>
      </w:r>
    </w:p>
    <w:p>
      <w:pPr>
        <w:pStyle w:val="Normal"/>
        <w:rPr>
          <w:b/>
          <w:b/>
          <w:bCs/>
          <w:color w:val="FF0000"/>
          <w:sz w:val="28"/>
          <w:szCs w:val="28"/>
        </w:rPr>
      </w:pPr>
      <w:r>
        <w:rPr>
          <w:b/>
          <w:bCs/>
          <w:color w:val="FF0000"/>
          <w:sz w:val="28"/>
          <w:szCs w:val="28"/>
        </w:rPr>
        <w:t>More support for voluntary sector to deal with Covid-19 impacts</w:t>
      </w:r>
    </w:p>
    <w:p>
      <w:pPr>
        <w:pStyle w:val="Normal"/>
        <w:rPr>
          <w:sz w:val="28"/>
          <w:szCs w:val="28"/>
        </w:rPr>
      </w:pPr>
      <w:r>
        <w:rPr>
          <w:sz w:val="28"/>
          <w:szCs w:val="28"/>
        </w:rPr>
        <w:t>Extra funding of £4.45m is being distributed to the voluntary and community sector (VCS) across Essex to help contain and respond to Covid-19.</w:t>
      </w:r>
    </w:p>
    <w:p>
      <w:pPr>
        <w:pStyle w:val="Normal"/>
        <w:rPr>
          <w:sz w:val="28"/>
          <w:szCs w:val="28"/>
        </w:rPr>
      </w:pPr>
      <w:r>
        <w:rPr>
          <w:sz w:val="28"/>
          <w:szCs w:val="28"/>
        </w:rPr>
        <w:t>Voluntary organisations and community groups across Essex have since March 2020 been helping to meet residents’ need for practical, financial or emotional support through the pandemic. Food projects, advice services, mental health and domestic abuse charities and local projects helping people to shield, self-isolate, get tested or get vaccinated have all played their part (see examples below)</w:t>
      </w:r>
    </w:p>
    <w:p>
      <w:pPr>
        <w:pStyle w:val="Normal"/>
        <w:rPr>
          <w:sz w:val="28"/>
          <w:szCs w:val="28"/>
        </w:rPr>
      </w:pPr>
      <w:r>
        <w:rPr>
          <w:sz w:val="28"/>
          <w:szCs w:val="28"/>
        </w:rPr>
        <w:t>As we emerge from lockdown, needs are expected to grow and change again as residents hit by the pandemic pick up the pieces. People will be dealing with the mental and emotional impact of what they’ve been through and the changes and uncertainty ahead.</w:t>
      </w:r>
    </w:p>
    <w:p>
      <w:pPr>
        <w:pStyle w:val="Normal"/>
        <w:rPr>
          <w:sz w:val="28"/>
          <w:szCs w:val="28"/>
        </w:rPr>
      </w:pPr>
      <w:r>
        <w:rPr>
          <w:sz w:val="28"/>
          <w:szCs w:val="28"/>
        </w:rPr>
        <w:t>•</w:t>
      </w:r>
      <w:r>
        <w:rPr>
          <w:sz w:val="28"/>
          <w:szCs w:val="28"/>
        </w:rPr>
        <w:tab/>
        <w:t>£1m goes to Essex Community Foundation for grants up to £20,000 for voluntary organisations</w:t>
      </w:r>
    </w:p>
    <w:p>
      <w:pPr>
        <w:pStyle w:val="Normal"/>
        <w:rPr>
          <w:sz w:val="28"/>
          <w:szCs w:val="28"/>
        </w:rPr>
      </w:pPr>
      <w:r>
        <w:rPr>
          <w:sz w:val="28"/>
          <w:szCs w:val="28"/>
        </w:rPr>
        <w:t>•</w:t>
      </w:r>
      <w:r>
        <w:rPr>
          <w:sz w:val="28"/>
          <w:szCs w:val="28"/>
        </w:rPr>
        <w:tab/>
        <w:t>Essex County Council will distribute £1m directly in grants up to £50,000 for medium-sized frontline organisations</w:t>
      </w:r>
    </w:p>
    <w:p>
      <w:pPr>
        <w:pStyle w:val="Normal"/>
        <w:rPr>
          <w:sz w:val="28"/>
          <w:szCs w:val="28"/>
        </w:rPr>
      </w:pPr>
      <w:r>
        <w:rPr>
          <w:sz w:val="28"/>
          <w:szCs w:val="28"/>
        </w:rPr>
        <w:t>•</w:t>
      </w:r>
      <w:r>
        <w:rPr>
          <w:sz w:val="28"/>
          <w:szCs w:val="28"/>
        </w:rPr>
        <w:tab/>
        <w:t>£500,000 goes to Essex Association of Local Councils for small grants up to £5,000 for ‘mutual aid groups’ – residents or volunteers who’ve come together to help others in their communities</w:t>
      </w:r>
    </w:p>
    <w:p>
      <w:pPr>
        <w:pStyle w:val="Normal"/>
        <w:rPr>
          <w:sz w:val="28"/>
          <w:szCs w:val="28"/>
        </w:rPr>
      </w:pPr>
      <w:r>
        <w:rPr>
          <w:sz w:val="28"/>
          <w:szCs w:val="28"/>
        </w:rPr>
        <w:t>•</w:t>
      </w:r>
      <w:r>
        <w:rPr>
          <w:sz w:val="28"/>
          <w:szCs w:val="28"/>
        </w:rPr>
        <w:tab/>
        <w:t>£150,000 goes to ECL (Essex Cares Ltd) for more support to people with sensory needs who have found it harder, during the pandemic, to safely access their communities and get the support they need.</w:t>
      </w:r>
    </w:p>
    <w:p>
      <w:pPr>
        <w:pStyle w:val="Normal"/>
        <w:rPr>
          <w:sz w:val="28"/>
          <w:szCs w:val="28"/>
        </w:rPr>
      </w:pPr>
      <w:r>
        <w:rPr>
          <w:sz w:val="28"/>
          <w:szCs w:val="28"/>
        </w:rPr>
        <w:t>•</w:t>
      </w:r>
      <w:r>
        <w:rPr>
          <w:sz w:val="28"/>
          <w:szCs w:val="28"/>
        </w:rPr>
        <w:tab/>
        <w:t>The rest will be split between the county’s 12 volunteer centres, Provide Community Interest Company and NHS partners to co-ordinate volunteering efforts and meet emerging needs such as for community transport to vaccination centres.</w:t>
      </w:r>
    </w:p>
    <w:p>
      <w:pPr>
        <w:pStyle w:val="Normal"/>
        <w:rPr>
          <w:sz w:val="28"/>
          <w:szCs w:val="28"/>
        </w:rPr>
      </w:pPr>
      <w:r>
        <w:rPr>
          <w:sz w:val="28"/>
          <w:szCs w:val="28"/>
        </w:rPr>
        <w:t>Interested groups can find out more and apply for the ECC-administered grants under ‘Community funding’ at Leisure, culture and local heritage: Culture and communities - Essex County Council.</w:t>
      </w:r>
    </w:p>
    <w:p>
      <w:pPr>
        <w:pStyle w:val="Normal"/>
        <w:rPr>
          <w:sz w:val="28"/>
          <w:szCs w:val="28"/>
        </w:rPr>
      </w:pPr>
      <w:r>
        <w:rPr>
          <w:sz w:val="28"/>
          <w:szCs w:val="28"/>
        </w:rPr>
        <w:t>The funds come from Department of Health and Social Care funding to ECC to contain and manage the Covid-19 outbreak. They are for use before the end of June 2021.</w:t>
      </w:r>
    </w:p>
    <w:p>
      <w:pPr>
        <w:pStyle w:val="Normal"/>
        <w:rPr>
          <w:sz w:val="28"/>
          <w:szCs w:val="28"/>
        </w:rPr>
      </w:pPr>
      <w:r>
        <w:rPr>
          <w:sz w:val="28"/>
          <w:szCs w:val="28"/>
        </w:rPr>
        <w:t>Leader of Essex County Council stated that he would like to thank our voluntary and community sector and the thousands of volunteers who have stepped up to help their neighbours over this last year. There is more hard work to come. This funding will offer them capacity to help residents through to the summer, as they adjust to life after lockdown.</w:t>
      </w:r>
    </w:p>
    <w:p>
      <w:pPr>
        <w:pStyle w:val="Normal"/>
        <w:rPr>
          <w:i/>
          <w:i/>
          <w:iCs/>
          <w:sz w:val="28"/>
          <w:szCs w:val="28"/>
        </w:rPr>
      </w:pPr>
      <w:r>
        <w:rPr>
          <w:i/>
          <w:iCs/>
          <w:sz w:val="28"/>
          <w:szCs w:val="28"/>
        </w:rPr>
        <w:t>Examples of how VCS organisations have stepped up</w:t>
      </w:r>
    </w:p>
    <w:p>
      <w:pPr>
        <w:pStyle w:val="Normal"/>
        <w:rPr>
          <w:sz w:val="28"/>
          <w:szCs w:val="28"/>
        </w:rPr>
      </w:pPr>
      <w:r>
        <w:rPr>
          <w:sz w:val="28"/>
          <w:szCs w:val="28"/>
        </w:rPr>
        <w:t>Essex Wellbeing Service alone has supported over 207,000 people across Essex in the last year, with district-based community hubs making huge impacts in supporting those with daily living tasks.</w:t>
      </w:r>
    </w:p>
    <w:p>
      <w:pPr>
        <w:pStyle w:val="Normal"/>
        <w:rPr>
          <w:sz w:val="28"/>
          <w:szCs w:val="28"/>
        </w:rPr>
      </w:pPr>
      <w:r>
        <w:rPr>
          <w:sz w:val="28"/>
          <w:szCs w:val="28"/>
        </w:rPr>
        <w:t>Community 360 recruited more than 100 volunteers to help at vaccination centres in North East Essex.</w:t>
      </w:r>
    </w:p>
    <w:p>
      <w:pPr>
        <w:pStyle w:val="Normal"/>
        <w:rPr>
          <w:sz w:val="28"/>
          <w:szCs w:val="28"/>
        </w:rPr>
      </w:pPr>
      <w:r>
        <w:rPr>
          <w:sz w:val="28"/>
          <w:szCs w:val="28"/>
        </w:rPr>
        <w:t>Community-based mutual aid groups have also played a huge role, for example:</w:t>
      </w:r>
    </w:p>
    <w:p>
      <w:pPr>
        <w:pStyle w:val="Normal"/>
        <w:rPr>
          <w:sz w:val="28"/>
          <w:szCs w:val="28"/>
        </w:rPr>
      </w:pPr>
      <w:r>
        <w:rPr>
          <w:sz w:val="28"/>
          <w:szCs w:val="28"/>
        </w:rPr>
        <w:t>•</w:t>
      </w:r>
      <w:r>
        <w:rPr>
          <w:sz w:val="28"/>
          <w:szCs w:val="28"/>
        </w:rPr>
        <w:tab/>
        <w:t>Witham Pay it Forward Group completed 30,000 jobs to support Witham residents</w:t>
      </w:r>
    </w:p>
    <w:p>
      <w:pPr>
        <w:pStyle w:val="Normal"/>
        <w:rPr>
          <w:sz w:val="28"/>
          <w:szCs w:val="28"/>
        </w:rPr>
      </w:pPr>
      <w:r>
        <w:rPr>
          <w:sz w:val="28"/>
          <w:szCs w:val="28"/>
        </w:rPr>
        <w:t>•</w:t>
      </w:r>
      <w:r>
        <w:rPr>
          <w:sz w:val="28"/>
          <w:szCs w:val="28"/>
        </w:rPr>
        <w:tab/>
        <w:t>Danbury Community Action Volunteers provided hundreds of volunteers for their Primary Care Vaccination Centre</w:t>
      </w:r>
    </w:p>
    <w:p>
      <w:pPr>
        <w:pStyle w:val="Normal"/>
        <w:rPr>
          <w:sz w:val="28"/>
          <w:szCs w:val="28"/>
        </w:rPr>
      </w:pPr>
      <w:r>
        <w:rPr>
          <w:sz w:val="28"/>
          <w:szCs w:val="28"/>
        </w:rPr>
        <w:t>•</w:t>
      </w:r>
      <w:r>
        <w:rPr>
          <w:sz w:val="28"/>
          <w:szCs w:val="28"/>
        </w:rPr>
        <w:tab/>
        <w:t>Nazeing and Brentwood Mutual Aid provided 600 volunteers to help with surge testing.</w:t>
      </w:r>
    </w:p>
    <w:p>
      <w:pPr>
        <w:pStyle w:val="Normal"/>
        <w:rPr>
          <w:b/>
          <w:b/>
          <w:bCs/>
          <w:color w:val="FF0000"/>
          <w:sz w:val="28"/>
          <w:szCs w:val="28"/>
        </w:rPr>
      </w:pPr>
      <w:r>
        <w:rPr>
          <w:b/>
          <w:bCs/>
          <w:color w:val="FF0000"/>
          <w:sz w:val="28"/>
          <w:szCs w:val="28"/>
        </w:rPr>
        <w:t>Workforce testing to begin rollout in Essex</w:t>
      </w:r>
    </w:p>
    <w:p>
      <w:pPr>
        <w:pStyle w:val="Normal"/>
        <w:rPr>
          <w:sz w:val="28"/>
          <w:szCs w:val="28"/>
        </w:rPr>
      </w:pPr>
      <w:r>
        <w:rPr>
          <w:sz w:val="28"/>
          <w:szCs w:val="28"/>
        </w:rPr>
        <w:t>As part of the ongoing testing rollout in Essex, workforces in key sectors are now being encouraged to have their employees regularly tested to prevent the spread of Covid-19 and potential workplace outbreaks</w:t>
      </w:r>
    </w:p>
    <w:p>
      <w:pPr>
        <w:pStyle w:val="Normal"/>
        <w:rPr>
          <w:sz w:val="28"/>
          <w:szCs w:val="28"/>
        </w:rPr>
      </w:pPr>
      <w:r>
        <w:rPr>
          <w:sz w:val="28"/>
          <w:szCs w:val="28"/>
        </w:rPr>
        <w:t>Companies in the Healthcare, Social Work and Care Sectors as well as Transport Providers that directly support these sectors are the first to be asked to take part in the rollout.</w:t>
      </w:r>
    </w:p>
    <w:p>
      <w:pPr>
        <w:pStyle w:val="Normal"/>
        <w:rPr>
          <w:sz w:val="28"/>
          <w:szCs w:val="28"/>
        </w:rPr>
      </w:pPr>
      <w:r>
        <w:rPr>
          <w:sz w:val="28"/>
          <w:szCs w:val="28"/>
        </w:rPr>
        <w:t xml:space="preserve">Companies with 1-49 employees in these sectors, who cannot work from home, are being offered the opportunity to set up testing provision at their place of work. Essex County Council will set up the provision, provide training and a testing allocation. </w:t>
      </w:r>
    </w:p>
    <w:p>
      <w:pPr>
        <w:pStyle w:val="Normal"/>
        <w:rPr>
          <w:sz w:val="28"/>
          <w:szCs w:val="28"/>
        </w:rPr>
      </w:pPr>
      <w:r>
        <w:rPr>
          <w:sz w:val="28"/>
          <w:szCs w:val="28"/>
        </w:rPr>
        <w:t>Businesses that fit the criteria and interested in setting up a testing provision at their place of work should email covidtesting@essex.gov.uk</w:t>
      </w:r>
    </w:p>
    <w:p>
      <w:pPr>
        <w:pStyle w:val="Normal"/>
        <w:rPr>
          <w:sz w:val="28"/>
          <w:szCs w:val="28"/>
        </w:rPr>
      </w:pPr>
      <w:r>
        <w:rPr>
          <w:sz w:val="28"/>
          <w:szCs w:val="28"/>
        </w:rPr>
        <w:t>Larger companies with over 50 employees, that cannot work from home, are advised to set up a repeat workforce testing provision for their employees. To do this they will need to apply online here.</w:t>
      </w:r>
    </w:p>
    <w:p>
      <w:pPr>
        <w:pStyle w:val="Normal"/>
        <w:rPr>
          <w:sz w:val="28"/>
          <w:szCs w:val="28"/>
        </w:rPr>
      </w:pPr>
      <w:r>
        <w:rPr>
          <w:sz w:val="28"/>
          <w:szCs w:val="28"/>
        </w:rPr>
        <w:t>This next step in the rollout of testing in Essex is very welcome. We know workplaces are doing what they can to limit the spread of Covid-19, however regular testing will allow businesses to keep ahead of any possible outbreaks.</w:t>
      </w:r>
    </w:p>
    <w:p>
      <w:pPr>
        <w:pStyle w:val="Normal"/>
        <w:rPr>
          <w:b/>
          <w:b/>
          <w:bCs/>
          <w:color w:val="FF0000"/>
          <w:sz w:val="28"/>
          <w:szCs w:val="28"/>
        </w:rPr>
      </w:pPr>
      <w:r>
        <w:rPr>
          <w:sz w:val="28"/>
          <w:szCs w:val="28"/>
        </w:rPr>
        <w:t>Where possible, businesses should be allowing employees to work from home, however we understand that this is not always an option. For those that can’t, we are providing support in ensuring testing is available.</w:t>
      </w:r>
      <w:r>
        <w:rPr>
          <w:b/>
          <w:bCs/>
          <w:color w:val="FF0000"/>
          <w:sz w:val="28"/>
          <w:szCs w:val="28"/>
        </w:rPr>
        <w:t xml:space="preserve"> </w:t>
      </w:r>
    </w:p>
    <w:p>
      <w:pPr>
        <w:pStyle w:val="Normal"/>
        <w:rPr>
          <w:b/>
          <w:b/>
          <w:bCs/>
          <w:color w:val="FF0000"/>
          <w:sz w:val="28"/>
          <w:szCs w:val="28"/>
        </w:rPr>
      </w:pPr>
      <w:r>
        <w:rPr>
          <w:b/>
          <w:bCs/>
          <w:color w:val="FF0000"/>
          <w:sz w:val="28"/>
          <w:szCs w:val="28"/>
        </w:rPr>
        <w:t>Social visiting returns to Care Homes – sector under pressure but being supported</w:t>
      </w:r>
    </w:p>
    <w:p>
      <w:pPr>
        <w:pStyle w:val="Normal"/>
        <w:rPr>
          <w:sz w:val="28"/>
          <w:szCs w:val="28"/>
        </w:rPr>
      </w:pPr>
      <w:r>
        <w:rPr>
          <w:sz w:val="28"/>
          <w:szCs w:val="28"/>
        </w:rPr>
        <w:t>Essex County Council’s (ECC) Director of Public Health has written to care home operators across the county on the new guidance on Covid-19-secure visiting.</w:t>
      </w:r>
    </w:p>
    <w:p>
      <w:pPr>
        <w:pStyle w:val="Normal"/>
        <w:rPr>
          <w:sz w:val="28"/>
          <w:szCs w:val="28"/>
        </w:rPr>
      </w:pPr>
      <w:r>
        <w:rPr>
          <w:sz w:val="28"/>
          <w:szCs w:val="28"/>
        </w:rPr>
        <w:t>Following the latest Government guidance, visiting can now start again in care homes which are not currently experiencing an outbreak.</w:t>
      </w:r>
    </w:p>
    <w:p>
      <w:pPr>
        <w:pStyle w:val="Normal"/>
        <w:rPr>
          <w:sz w:val="28"/>
          <w:szCs w:val="28"/>
        </w:rPr>
      </w:pPr>
      <w:r>
        <w:rPr>
          <w:sz w:val="28"/>
          <w:szCs w:val="28"/>
        </w:rPr>
        <w:t>But Dr Mike Gogarty warned that the risks had not been completely eradicated, although the benefits now outweighed them.</w:t>
      </w:r>
    </w:p>
    <w:p>
      <w:pPr>
        <w:pStyle w:val="Normal"/>
        <w:rPr>
          <w:sz w:val="28"/>
          <w:szCs w:val="28"/>
        </w:rPr>
      </w:pPr>
      <w:r>
        <w:rPr>
          <w:sz w:val="28"/>
          <w:szCs w:val="28"/>
        </w:rPr>
        <w:t>He stated that thanks to the vaccination programme and the reduction in levels of community infection, it is now safe for people to visit loved one in care homes, provided this is within Covid-secure rules.</w:t>
      </w:r>
    </w:p>
    <w:p>
      <w:pPr>
        <w:pStyle w:val="Normal"/>
        <w:rPr>
          <w:sz w:val="28"/>
          <w:szCs w:val="28"/>
        </w:rPr>
      </w:pPr>
      <w:r>
        <w:rPr>
          <w:sz w:val="28"/>
          <w:szCs w:val="28"/>
        </w:rPr>
        <w:t>This includes visits happening outdoors, within pods or using screens. From Monday this week, this can be extended to an indoor visiting by a single, named individual.</w:t>
      </w:r>
    </w:p>
    <w:p>
      <w:pPr>
        <w:pStyle w:val="Normal"/>
        <w:rPr>
          <w:sz w:val="28"/>
          <w:szCs w:val="28"/>
        </w:rPr>
      </w:pPr>
      <w:r>
        <w:rPr>
          <w:sz w:val="28"/>
          <w:szCs w:val="28"/>
        </w:rPr>
        <w:t>Caution is still needed because there is still an element of risk involved, but this is welcome news for care home residents and their families after such a long and difficult winter period.</w:t>
      </w:r>
    </w:p>
    <w:p>
      <w:pPr>
        <w:pStyle w:val="Normal"/>
        <w:rPr>
          <w:sz w:val="28"/>
          <w:szCs w:val="28"/>
        </w:rPr>
      </w:pPr>
      <w:r>
        <w:rPr>
          <w:sz w:val="28"/>
          <w:szCs w:val="28"/>
        </w:rPr>
        <w:t xml:space="preserve">Looking across the care homes in Essex, ECC is satisfied that the number and severity of Covid-19 outbreaks is reducing significantly, this has been a further factor in the Director of Public Health’s decision. </w:t>
      </w:r>
    </w:p>
    <w:p>
      <w:pPr>
        <w:pStyle w:val="Normal"/>
        <w:rPr>
          <w:sz w:val="28"/>
          <w:szCs w:val="28"/>
        </w:rPr>
      </w:pPr>
      <w:r>
        <w:rPr>
          <w:sz w:val="28"/>
          <w:szCs w:val="28"/>
        </w:rPr>
        <w:t xml:space="preserve">Throughout the Covid-19 crisis, ECC and the care sector have been liaising closely, as hard-pressed care home operators have fought endlessly to deal with an unprecedented situation. </w:t>
      </w:r>
    </w:p>
    <w:p>
      <w:pPr>
        <w:pStyle w:val="Normal"/>
        <w:rPr>
          <w:sz w:val="28"/>
          <w:szCs w:val="28"/>
        </w:rPr>
      </w:pPr>
      <w:r>
        <w:rPr>
          <w:sz w:val="28"/>
          <w:szCs w:val="28"/>
        </w:rPr>
        <w:t>Kickstart Essex launch: Essex County Council to work with DWP and local businesses to help reduce youth unemployment as a result of Coronavirus pandemic</w:t>
      </w:r>
    </w:p>
    <w:p>
      <w:pPr>
        <w:pStyle w:val="Normal"/>
        <w:rPr>
          <w:b/>
          <w:b/>
          <w:bCs/>
          <w:color w:val="FF0000"/>
          <w:sz w:val="28"/>
          <w:szCs w:val="28"/>
        </w:rPr>
      </w:pPr>
      <w:r>
        <w:rPr>
          <w:b/>
          <w:bCs/>
          <w:color w:val="FF0000"/>
          <w:sz w:val="28"/>
          <w:szCs w:val="28"/>
        </w:rPr>
        <w:t>Essex County Council has responded to the Government’s landmark Kickstart scheme and have been approved by DWP as a flagship Gateway provider.</w:t>
      </w:r>
    </w:p>
    <w:p>
      <w:pPr>
        <w:pStyle w:val="Normal"/>
        <w:rPr>
          <w:sz w:val="28"/>
          <w:szCs w:val="28"/>
        </w:rPr>
      </w:pPr>
      <w:r>
        <w:rPr>
          <w:sz w:val="28"/>
          <w:szCs w:val="28"/>
        </w:rPr>
        <w:t>The Kickstart Essex team will support employers to access the scheme which will provide them funding to offer a young person a six-month Kickstart job.</w:t>
      </w:r>
    </w:p>
    <w:p>
      <w:pPr>
        <w:pStyle w:val="Normal"/>
        <w:rPr>
          <w:sz w:val="28"/>
          <w:szCs w:val="28"/>
        </w:rPr>
      </w:pPr>
      <w:r>
        <w:rPr>
          <w:sz w:val="28"/>
          <w:szCs w:val="28"/>
        </w:rPr>
        <w:t>ECC will work alongside DWP and local employers to support the creation of 600 opportunities for 16-24-year olds in receipt of universal credit, and who have been the most affected age group in the current economic climate.</w:t>
      </w:r>
    </w:p>
    <w:p>
      <w:pPr>
        <w:pStyle w:val="Normal"/>
        <w:rPr>
          <w:sz w:val="28"/>
          <w:szCs w:val="28"/>
        </w:rPr>
      </w:pPr>
      <w:r>
        <w:rPr>
          <w:sz w:val="28"/>
          <w:szCs w:val="28"/>
        </w:rPr>
        <w:t>ECC are delighted to have the chance to help create exciting opportunities for our young people in a challenging employment market and support Essex employers to attract new talent into their organisations.</w:t>
      </w:r>
    </w:p>
    <w:p>
      <w:pPr>
        <w:pStyle w:val="Normal"/>
        <w:rPr>
          <w:sz w:val="28"/>
          <w:szCs w:val="28"/>
        </w:rPr>
      </w:pPr>
      <w:r>
        <w:rPr>
          <w:sz w:val="28"/>
          <w:szCs w:val="28"/>
        </w:rPr>
        <w:t>Prior to launching, we have already received over 250 Kickstart job offers from 100 businesses in a variety of industries. There are some exciting opportunities for young people in Essex already and these will increase as our economy is able to re-open over the coming months.</w:t>
      </w:r>
    </w:p>
    <w:p>
      <w:pPr>
        <w:pStyle w:val="Normal"/>
        <w:rPr>
          <w:sz w:val="28"/>
          <w:szCs w:val="28"/>
        </w:rPr>
      </w:pPr>
      <w:r>
        <w:rPr>
          <w:sz w:val="28"/>
          <w:szCs w:val="28"/>
        </w:rPr>
        <w:t>Under the Government’s Kickstart scheme, employers will offer young adults eligible for the scheme work opportunities for six months, which will be funded by Central Government.</w:t>
      </w:r>
    </w:p>
    <w:p>
      <w:pPr>
        <w:pStyle w:val="Normal"/>
        <w:rPr>
          <w:sz w:val="28"/>
          <w:szCs w:val="28"/>
        </w:rPr>
      </w:pPr>
      <w:r>
        <w:rPr>
          <w:sz w:val="28"/>
          <w:szCs w:val="28"/>
        </w:rPr>
        <w:t xml:space="preserve">The wage costs of up to 25 hours per week paid at National Minimum Wage (dependent on age), National Insurance contributions and minimum employer auto enrolment pension contributions will be funded by Central Government. A £1500 grant is also available to support the young adults and help them move into sustained employment after they have completed their Kickstart funded job. </w:t>
      </w:r>
    </w:p>
    <w:p>
      <w:pPr>
        <w:pStyle w:val="Normal"/>
        <w:rPr>
          <w:sz w:val="28"/>
          <w:szCs w:val="28"/>
        </w:rPr>
      </w:pPr>
      <w:r>
        <w:rPr>
          <w:sz w:val="28"/>
          <w:szCs w:val="28"/>
        </w:rPr>
      </w:r>
    </w:p>
    <w:p>
      <w:pPr>
        <w:pStyle w:val="Normal"/>
        <w:rPr>
          <w:sz w:val="28"/>
          <w:szCs w:val="28"/>
        </w:rPr>
      </w:pPr>
      <w:r>
        <w:rPr>
          <w:sz w:val="28"/>
          <w:szCs w:val="28"/>
        </w:rPr>
        <w:t xml:space="preserve">Under the scheme, ECC will employ 100 young people directly and will be a gateway for 500 jobs with Essex employers. ECC will offer wraparound support to help young adults build on their existing skills and move in to sustained employment.   </w:t>
      </w:r>
    </w:p>
    <w:p>
      <w:pPr>
        <w:pStyle w:val="Normal"/>
        <w:rPr>
          <w:sz w:val="28"/>
          <w:szCs w:val="28"/>
        </w:rPr>
      </w:pPr>
      <w:r>
        <w:rPr>
          <w:sz w:val="28"/>
          <w:szCs w:val="28"/>
        </w:rPr>
        <w:t>Essex County Council has been preparing for months to offer businesses a free wraparound service for the kickstart scheme.</w:t>
      </w:r>
    </w:p>
    <w:p>
      <w:pPr>
        <w:pStyle w:val="Normal"/>
        <w:rPr>
          <w:sz w:val="28"/>
          <w:szCs w:val="28"/>
        </w:rPr>
      </w:pPr>
      <w:r>
        <w:rPr>
          <w:sz w:val="28"/>
          <w:szCs w:val="28"/>
        </w:rPr>
        <w:t>Kickstart Essex aims to ensure that employers and young people benefit from the scheme and have a positive experience.  Prior to launch, a Kickstart team was assembled to develop a support package for businesses, our team consists of specialist Youth Caseworkers who will work closely with employers, facilitating access to Kickstart candidates via DWP and appropriate training and support for young participants.</w:t>
      </w:r>
    </w:p>
    <w:p>
      <w:pPr>
        <w:pStyle w:val="Normal"/>
        <w:rPr>
          <w:sz w:val="28"/>
          <w:szCs w:val="28"/>
        </w:rPr>
      </w:pPr>
      <w:r>
        <w:rPr>
          <w:sz w:val="28"/>
          <w:szCs w:val="28"/>
        </w:rPr>
        <w:t>Essex County Council is committed to supporting our residents and local businesses.</w:t>
      </w:r>
    </w:p>
    <w:p>
      <w:pPr>
        <w:pStyle w:val="Normal"/>
        <w:rPr>
          <w:sz w:val="28"/>
          <w:szCs w:val="28"/>
        </w:rPr>
      </w:pPr>
      <w:r>
        <w:rPr>
          <w:sz w:val="28"/>
          <w:szCs w:val="28"/>
        </w:rPr>
        <w:t>The Kickstart Essex project will help many employers offer jobs to young adults who could bring new insight and talent to the organisation. It will aid young adults to develop a new career and learn fresh skills; we hope that some placements may result in long term opportunities.</w:t>
      </w:r>
    </w:p>
    <w:p>
      <w:pPr>
        <w:pStyle w:val="Normal"/>
        <w:rPr>
          <w:sz w:val="28"/>
          <w:szCs w:val="28"/>
        </w:rPr>
      </w:pPr>
      <w:r>
        <w:rPr>
          <w:sz w:val="28"/>
          <w:szCs w:val="28"/>
        </w:rPr>
        <w:t>When the Chancellor announced the Kickstart scheme, ECC was quick to mobilise and apply to be a Gateway for us to help many Essex employers benefit from this Government initiative</w:t>
      </w:r>
    </w:p>
    <w:p>
      <w:pPr>
        <w:pStyle w:val="Normal"/>
        <w:rPr>
          <w:sz w:val="28"/>
          <w:szCs w:val="28"/>
        </w:rPr>
      </w:pPr>
      <w:r>
        <w:rPr>
          <w:sz w:val="28"/>
          <w:szCs w:val="28"/>
        </w:rPr>
        <w:t xml:space="preserve">If you are unemployed, aged 16-24 and claiming universal credit, you should ask your Work Coach at Jobcentre Plus to see what job opportunities are available nearby.  </w:t>
      </w:r>
    </w:p>
    <w:p>
      <w:pPr>
        <w:pStyle w:val="Normal"/>
        <w:rPr>
          <w:sz w:val="28"/>
          <w:szCs w:val="28"/>
        </w:rPr>
      </w:pPr>
      <w:r>
        <w:rPr>
          <w:sz w:val="28"/>
          <w:szCs w:val="28"/>
        </w:rPr>
        <w:t>ECC would be happy to hear from Essex employers interested in offering Kickstart job opportunities under the scheme. For more information please contact the Kickstart Essex Team at kickstartessex@essex.gov.uk</w:t>
      </w:r>
    </w:p>
    <w:p>
      <w:pPr>
        <w:pStyle w:val="Normal"/>
        <w:rPr>
          <w:b/>
          <w:b/>
          <w:bCs/>
          <w:color w:val="FF0000"/>
          <w:sz w:val="28"/>
          <w:szCs w:val="28"/>
        </w:rPr>
      </w:pPr>
      <w:r>
        <w:rPr>
          <w:b/>
          <w:bCs/>
          <w:color w:val="FF0000"/>
          <w:sz w:val="28"/>
          <w:szCs w:val="28"/>
        </w:rPr>
        <w:t xml:space="preserve">Waste collection workers and recycling centre site staff across Essex are facing an increasing amount of abuse </w:t>
      </w:r>
    </w:p>
    <w:p>
      <w:pPr>
        <w:pStyle w:val="Normal"/>
        <w:rPr>
          <w:sz w:val="28"/>
          <w:szCs w:val="28"/>
        </w:rPr>
      </w:pPr>
      <w:r>
        <w:rPr>
          <w:sz w:val="28"/>
          <w:szCs w:val="28"/>
        </w:rPr>
        <w:t>Waste collection workers and recycling centre site staff across Essex are facing an increasing amount of abuse from drivers and members of the public.</w:t>
      </w:r>
    </w:p>
    <w:p>
      <w:pPr>
        <w:pStyle w:val="Normal"/>
        <w:rPr>
          <w:sz w:val="28"/>
          <w:szCs w:val="28"/>
        </w:rPr>
      </w:pPr>
      <w:r>
        <w:rPr>
          <w:sz w:val="28"/>
          <w:szCs w:val="28"/>
        </w:rPr>
        <w:t>Front line staff are regularly reporting incidents of threats, abuse and impatient drivers ignoring traffic management arrangements. In some cases, this has resulted in dangerous driving to avoid queues – putting workers and other road users at risk. Some members of the public are also not following the social distancing guidance and are putting our workers at risk.</w:t>
      </w:r>
    </w:p>
    <w:p>
      <w:pPr>
        <w:pStyle w:val="Normal"/>
        <w:rPr>
          <w:sz w:val="28"/>
          <w:szCs w:val="28"/>
        </w:rPr>
      </w:pPr>
      <w:r>
        <w:rPr>
          <w:sz w:val="28"/>
          <w:szCs w:val="28"/>
        </w:rPr>
        <w:t xml:space="preserve">Councillor and Cabinet Member for Environment and Climate Change Action, Cllr Simon Walsh stated that the staff working at recycling centres and collecting household waste are key workers who are providing an essential service.  </w:t>
      </w:r>
    </w:p>
    <w:p>
      <w:pPr>
        <w:pStyle w:val="Normal"/>
        <w:rPr>
          <w:sz w:val="28"/>
          <w:szCs w:val="28"/>
        </w:rPr>
      </w:pPr>
      <w:r>
        <w:rPr>
          <w:sz w:val="28"/>
          <w:szCs w:val="28"/>
        </w:rPr>
        <w:t>He asks the public to follow published guidance and to treat our workers with respect. ECC are prepared to take action and ban any residents that do not adhere to the rules or abuse the staff.</w:t>
      </w:r>
    </w:p>
    <w:p>
      <w:pPr>
        <w:pStyle w:val="Normal"/>
        <w:rPr>
          <w:sz w:val="28"/>
          <w:szCs w:val="28"/>
        </w:rPr>
      </w:pPr>
      <w:r>
        <w:rPr>
          <w:sz w:val="28"/>
          <w:szCs w:val="28"/>
        </w:rPr>
        <w:t>Essex County Council and Love Essex are asking members of the public to:</w:t>
      </w:r>
    </w:p>
    <w:p>
      <w:pPr>
        <w:pStyle w:val="Normal"/>
        <w:rPr>
          <w:sz w:val="28"/>
          <w:szCs w:val="28"/>
        </w:rPr>
      </w:pPr>
      <w:r>
        <w:rPr>
          <w:sz w:val="28"/>
          <w:szCs w:val="28"/>
        </w:rPr>
        <w:t>•</w:t>
      </w:r>
      <w:r>
        <w:rPr>
          <w:sz w:val="28"/>
          <w:szCs w:val="28"/>
        </w:rPr>
        <w:tab/>
        <w:t xml:space="preserve">Respect our waste collection workers and recycling centre site staff – abusive behaviour, threats and bad language will not be tolerated. Continue to follow social distancing rules, and do not attempt to put your waste in the kerbside collection vehicles yourselves. </w:t>
      </w:r>
    </w:p>
    <w:p>
      <w:pPr>
        <w:pStyle w:val="Normal"/>
        <w:rPr>
          <w:sz w:val="28"/>
          <w:szCs w:val="28"/>
        </w:rPr>
      </w:pPr>
      <w:r>
        <w:rPr>
          <w:sz w:val="28"/>
          <w:szCs w:val="28"/>
        </w:rPr>
        <w:t>•</w:t>
      </w:r>
      <w:r>
        <w:rPr>
          <w:sz w:val="28"/>
          <w:szCs w:val="28"/>
        </w:rPr>
        <w:tab/>
        <w:t>Consider that our staff are key workers who are working hard to continue providing an essential service in difficult circumstances.</w:t>
      </w:r>
    </w:p>
    <w:p>
      <w:pPr>
        <w:pStyle w:val="Normal"/>
        <w:rPr>
          <w:sz w:val="28"/>
          <w:szCs w:val="28"/>
        </w:rPr>
      </w:pPr>
      <w:r>
        <w:rPr>
          <w:sz w:val="28"/>
          <w:szCs w:val="28"/>
        </w:rPr>
        <w:t>•</w:t>
      </w:r>
      <w:r>
        <w:rPr>
          <w:sz w:val="28"/>
          <w:szCs w:val="28"/>
        </w:rPr>
        <w:tab/>
        <w:t>Remember that site rules and restrictions are in place for the health and safety of both the site staff and members of the public. Health and safety is our top priority.</w:t>
      </w:r>
    </w:p>
    <w:p>
      <w:pPr>
        <w:pStyle w:val="Normal"/>
        <w:rPr>
          <w:sz w:val="28"/>
          <w:szCs w:val="28"/>
        </w:rPr>
      </w:pPr>
      <w:r>
        <w:rPr>
          <w:sz w:val="28"/>
          <w:szCs w:val="28"/>
        </w:rPr>
        <w:t>•</w:t>
      </w:r>
      <w:r>
        <w:rPr>
          <w:sz w:val="28"/>
          <w:szCs w:val="28"/>
        </w:rPr>
        <w:tab/>
        <w:t xml:space="preserve"> Please also consider whether your journey is necessary or if you could use an alternative method to dispose of your waste.</w:t>
      </w:r>
    </w:p>
    <w:p>
      <w:pPr>
        <w:pStyle w:val="Normal"/>
        <w:rPr>
          <w:sz w:val="28"/>
          <w:szCs w:val="28"/>
        </w:rPr>
      </w:pPr>
      <w:r>
        <w:rPr>
          <w:sz w:val="28"/>
          <w:szCs w:val="28"/>
        </w:rPr>
        <w:t>•</w:t>
      </w:r>
      <w:r>
        <w:rPr>
          <w:sz w:val="28"/>
          <w:szCs w:val="28"/>
        </w:rPr>
        <w:tab/>
        <w:t>If you do need to visit a recycling centre, then please try to visit outside of peak times. Weekdays or later in the afternoon are usually quieter.</w:t>
      </w:r>
    </w:p>
    <w:p>
      <w:pPr>
        <w:pStyle w:val="Normal"/>
        <w:rPr>
          <w:sz w:val="28"/>
          <w:szCs w:val="28"/>
        </w:rPr>
      </w:pPr>
      <w:r>
        <w:rPr>
          <w:sz w:val="28"/>
          <w:szCs w:val="28"/>
        </w:rPr>
        <w:t>For further information on recycling centres and site restrictions, please visit www.loveessex.org/siterestrictions</w:t>
      </w:r>
    </w:p>
    <w:p>
      <w:pPr>
        <w:pStyle w:val="Normal"/>
        <w:rPr>
          <w:sz w:val="28"/>
          <w:szCs w:val="28"/>
        </w:rPr>
      </w:pPr>
      <w:r>
        <w:rPr>
          <w:sz w:val="28"/>
          <w:szCs w:val="28"/>
        </w:rPr>
      </w:r>
    </w:p>
    <w:p>
      <w:pPr>
        <w:pStyle w:val="Normal"/>
        <w:rPr>
          <w:sz w:val="28"/>
          <w:szCs w:val="28"/>
        </w:rPr>
      </w:pPr>
      <w:r>
        <w:rPr>
          <w:sz w:val="28"/>
          <w:szCs w:val="28"/>
        </w:rPr>
      </w:r>
    </w:p>
    <w:p>
      <w:pPr>
        <w:pStyle w:val="Normal"/>
        <w:spacing w:before="0" w:after="160"/>
        <w:rPr>
          <w:sz w:val="28"/>
          <w:szCs w:val="28"/>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LibreOffice/6.4.1.2$Windows_X86_64 LibreOffice_project/4d224e95b98b138af42a64d84056446d09082932</Application>
  <Pages>7</Pages>
  <Words>2193</Words>
  <Characters>11432</Characters>
  <CharactersWithSpaces>13607</CharactersWithSpaces>
  <Paragraphs>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2021-03-08T19:28:00Z</dcterms:created>
  <dc:creator>Cllr Penny Channer - Member CC</dc:creator>
  <dc:description/>
  <dc:language>en-GB</dc:language>
  <cp:lastModifiedBy>Cllr Penny Channer - Member CC</cp:lastModifiedBy>
  <dcterms:modified xsi:type="dcterms:W3CDTF">2021-03-08T19:28:00Z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MSIP_Label_39d8be9e-c8d9-4b9c-bd40-2c27cc7ea2e6_ActionId">
    <vt:lpwstr>77aee799-d2ca-45f5-a78a-00000badb1d8</vt:lpwstr>
  </property>
  <property fmtid="{D5CDD505-2E9C-101B-9397-08002B2CF9AE}" pid="7" name="MSIP_Label_39d8be9e-c8d9-4b9c-bd40-2c27cc7ea2e6_ContentBits">
    <vt:lpwstr>0</vt:lpwstr>
  </property>
  <property fmtid="{D5CDD505-2E9C-101B-9397-08002B2CF9AE}" pid="8" name="MSIP_Label_39d8be9e-c8d9-4b9c-bd40-2c27cc7ea2e6_Enabled">
    <vt:lpwstr>true</vt:lpwstr>
  </property>
  <property fmtid="{D5CDD505-2E9C-101B-9397-08002B2CF9AE}" pid="9" name="MSIP_Label_39d8be9e-c8d9-4b9c-bd40-2c27cc7ea2e6_Method">
    <vt:lpwstr>Standard</vt:lpwstr>
  </property>
  <property fmtid="{D5CDD505-2E9C-101B-9397-08002B2CF9AE}" pid="10" name="MSIP_Label_39d8be9e-c8d9-4b9c-bd40-2c27cc7ea2e6_Name">
    <vt:lpwstr>39d8be9e-c8d9-4b9c-bd40-2c27cc7ea2e6</vt:lpwstr>
  </property>
  <property fmtid="{D5CDD505-2E9C-101B-9397-08002B2CF9AE}" pid="11" name="MSIP_Label_39d8be9e-c8d9-4b9c-bd40-2c27cc7ea2e6_SetDate">
    <vt:lpwstr>2021-03-08T19:02:06Z</vt:lpwstr>
  </property>
  <property fmtid="{D5CDD505-2E9C-101B-9397-08002B2CF9AE}" pid="12" name="MSIP_Label_39d8be9e-c8d9-4b9c-bd40-2c27cc7ea2e6_SiteId">
    <vt:lpwstr>a8b4324f-155c-4215-a0f1-7ed8cc9a992f</vt:lpwstr>
  </property>
  <property fmtid="{D5CDD505-2E9C-101B-9397-08002B2CF9AE}" pid="13" name="ScaleCrop">
    <vt:bool>0</vt:bool>
  </property>
  <property fmtid="{D5CDD505-2E9C-101B-9397-08002B2CF9AE}" pid="14" name="ShareDoc">
    <vt:bool>0</vt:bool>
  </property>
</Properties>
</file>